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BC" w:rsidRDefault="002B63BC" w:rsidP="001F698C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 w:rsidRPr="002B63BC">
        <w:rPr>
          <w:rFonts w:eastAsia="Times New Roman" w:cs="Arial"/>
          <w:noProof/>
          <w:sz w:val="28"/>
          <w:szCs w:val="28"/>
          <w:lang w:eastAsia="de-DE"/>
        </w:rPr>
        <w:drawing>
          <wp:inline distT="0" distB="0" distL="0" distR="0">
            <wp:extent cx="3990975" cy="2391779"/>
            <wp:effectExtent l="0" t="0" r="0" b="8890"/>
            <wp:docPr id="8" name="Grafik 8" descr="\\logosrv\tausch\Lehrertausch\Bücherschrank\15Musik\Öffentlichkeitsarbeit\Logo\Logo_ESG_Musik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logosrv\tausch\Lehrertausch\Bücherschrank\15Musik\Öffentlichkeitsarbeit\Logo\Logo_ESG_Musik_R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90" cy="239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BC" w:rsidRDefault="002B63BC" w:rsidP="00A50637">
      <w:pPr>
        <w:spacing w:after="0" w:line="240" w:lineRule="auto"/>
        <w:rPr>
          <w:rFonts w:eastAsia="Times New Roman" w:cs="Arial"/>
          <w:sz w:val="28"/>
          <w:szCs w:val="28"/>
          <w:lang w:eastAsia="de-DE"/>
        </w:rPr>
      </w:pPr>
    </w:p>
    <w:p w:rsidR="004354D1" w:rsidRDefault="00A50637" w:rsidP="00DC7868">
      <w:pPr>
        <w:spacing w:after="0" w:line="240" w:lineRule="auto"/>
        <w:rPr>
          <w:rFonts w:eastAsia="Times New Roman" w:cs="Arial"/>
          <w:sz w:val="28"/>
          <w:szCs w:val="28"/>
          <w:lang w:eastAsia="de-DE"/>
        </w:rPr>
      </w:pPr>
      <w:r w:rsidRPr="001839BE">
        <w:rPr>
          <w:rFonts w:eastAsia="Times New Roman" w:cs="Arial"/>
          <w:sz w:val="28"/>
          <w:szCs w:val="28"/>
          <w:lang w:eastAsia="de-DE"/>
        </w:rPr>
        <w:t>Im</w:t>
      </w:r>
      <w:r w:rsidR="006A1768" w:rsidRPr="001839BE">
        <w:rPr>
          <w:rFonts w:eastAsia="Times New Roman" w:cs="Arial"/>
          <w:sz w:val="28"/>
          <w:szCs w:val="28"/>
          <w:lang w:eastAsia="de-DE"/>
        </w:rPr>
        <w:t xml:space="preserve"> Wahlpflichtbereich Musik für die Jahrgangsstufen 8 und 9 bieten wir euch </w:t>
      </w:r>
      <w:r w:rsidR="00BA18EE">
        <w:rPr>
          <w:rFonts w:eastAsia="Times New Roman" w:cs="Arial"/>
          <w:sz w:val="28"/>
          <w:szCs w:val="28"/>
          <w:lang w:eastAsia="de-DE"/>
        </w:rPr>
        <w:t xml:space="preserve">in einer Doppelstunde </w:t>
      </w:r>
      <w:r w:rsidRPr="001839BE">
        <w:rPr>
          <w:rFonts w:eastAsia="Times New Roman" w:cs="Arial"/>
          <w:sz w:val="28"/>
          <w:szCs w:val="28"/>
          <w:lang w:eastAsia="de-DE"/>
        </w:rPr>
        <w:t xml:space="preserve">die Gelegenheit, </w:t>
      </w:r>
      <w:r w:rsidR="006A1768" w:rsidRPr="001839BE">
        <w:rPr>
          <w:rFonts w:eastAsia="Times New Roman" w:cs="Arial"/>
          <w:sz w:val="28"/>
          <w:szCs w:val="28"/>
          <w:lang w:eastAsia="de-DE"/>
        </w:rPr>
        <w:t xml:space="preserve">Musik in ihrer Vielfältigkeit aktiv in </w:t>
      </w:r>
      <w:r w:rsidRPr="001839BE">
        <w:rPr>
          <w:rFonts w:eastAsia="Times New Roman" w:cs="Arial"/>
          <w:sz w:val="28"/>
          <w:szCs w:val="28"/>
          <w:lang w:eastAsia="de-DE"/>
        </w:rPr>
        <w:t xml:space="preserve">größeren und längerfristigen </w:t>
      </w:r>
      <w:r w:rsidR="006A1768" w:rsidRPr="001839BE">
        <w:rPr>
          <w:rFonts w:eastAsia="Times New Roman" w:cs="Arial"/>
          <w:sz w:val="28"/>
          <w:szCs w:val="28"/>
          <w:lang w:eastAsia="de-DE"/>
        </w:rPr>
        <w:t>Projekten zu erleben und mitzugestalten. Jederzeit stehen das praktische Arbeiten, euer persönliches</w:t>
      </w:r>
      <w:r w:rsidRPr="001839BE">
        <w:rPr>
          <w:rFonts w:eastAsia="Times New Roman" w:cs="Arial"/>
          <w:sz w:val="28"/>
          <w:szCs w:val="28"/>
          <w:lang w:eastAsia="de-DE"/>
        </w:rPr>
        <w:t xml:space="preserve"> Interesse und</w:t>
      </w:r>
      <w:r w:rsidR="006A1768" w:rsidRPr="001839BE">
        <w:rPr>
          <w:rFonts w:eastAsia="Times New Roman" w:cs="Arial"/>
          <w:sz w:val="28"/>
          <w:szCs w:val="28"/>
          <w:lang w:eastAsia="de-DE"/>
        </w:rPr>
        <w:t xml:space="preserve"> eure</w:t>
      </w:r>
      <w:r w:rsidR="00BA18EE">
        <w:rPr>
          <w:rFonts w:eastAsia="Times New Roman" w:cs="Arial"/>
          <w:sz w:val="28"/>
          <w:szCs w:val="28"/>
          <w:lang w:eastAsia="de-DE"/>
        </w:rPr>
        <w:t xml:space="preserve"> Vorerfahrungen </w:t>
      </w:r>
      <w:r w:rsidRPr="001839BE">
        <w:rPr>
          <w:rFonts w:eastAsia="Times New Roman" w:cs="Arial"/>
          <w:sz w:val="28"/>
          <w:szCs w:val="28"/>
          <w:lang w:eastAsia="de-DE"/>
        </w:rPr>
        <w:t>im Instrumentalspiel</w:t>
      </w:r>
      <w:r w:rsidR="006A1768" w:rsidRPr="001839BE">
        <w:rPr>
          <w:rFonts w:eastAsia="Times New Roman" w:cs="Arial"/>
          <w:sz w:val="28"/>
          <w:szCs w:val="28"/>
          <w:lang w:eastAsia="de-DE"/>
        </w:rPr>
        <w:t xml:space="preserve"> und beim Singen im Mittelpunkt</w:t>
      </w:r>
      <w:r w:rsidRPr="001839BE">
        <w:rPr>
          <w:rFonts w:eastAsia="Times New Roman" w:cs="Arial"/>
          <w:sz w:val="28"/>
          <w:szCs w:val="28"/>
          <w:lang w:eastAsia="de-DE"/>
        </w:rPr>
        <w:t xml:space="preserve">. Wir stellen euch Materialien zur Verfügung, zeigen euch wichtige Techniken, geben euch Beispiele, schlagen euch Musikstücke </w:t>
      </w:r>
      <w:r w:rsidR="006A1768" w:rsidRPr="001839BE">
        <w:rPr>
          <w:rFonts w:eastAsia="Times New Roman" w:cs="Arial"/>
          <w:sz w:val="28"/>
          <w:szCs w:val="28"/>
          <w:lang w:eastAsia="de-DE"/>
        </w:rPr>
        <w:t>vor oder geben euch Hilfestellung bei der Umsetzung der Projekte.</w:t>
      </w:r>
      <w:r w:rsidR="00BA18EE">
        <w:rPr>
          <w:rFonts w:eastAsia="Times New Roman" w:cs="Arial"/>
          <w:sz w:val="28"/>
          <w:szCs w:val="28"/>
          <w:lang w:eastAsia="de-DE"/>
        </w:rPr>
        <w:t xml:space="preserve"> </w:t>
      </w:r>
    </w:p>
    <w:p w:rsidR="00DC7868" w:rsidRPr="004354D1" w:rsidRDefault="00BA18EE" w:rsidP="00DC7868">
      <w:pPr>
        <w:spacing w:after="0" w:line="240" w:lineRule="auto"/>
        <w:rPr>
          <w:rFonts w:eastAsia="Times New Roman" w:cs="Arial"/>
          <w:sz w:val="28"/>
          <w:szCs w:val="28"/>
          <w:lang w:eastAsia="de-DE"/>
        </w:rPr>
      </w:pPr>
      <w:r w:rsidRPr="004354D1">
        <w:rPr>
          <w:rFonts w:eastAsia="Times New Roman" w:cs="Arial"/>
          <w:sz w:val="28"/>
          <w:szCs w:val="28"/>
          <w:lang w:eastAsia="de-DE"/>
        </w:rPr>
        <w:t xml:space="preserve">Wenn ihr euch </w:t>
      </w:r>
      <w:r w:rsidR="00DC7868" w:rsidRPr="004354D1">
        <w:rPr>
          <w:rFonts w:eastAsia="Times New Roman" w:cs="Arial"/>
          <w:sz w:val="28"/>
          <w:szCs w:val="28"/>
          <w:lang w:eastAsia="de-DE"/>
        </w:rPr>
        <w:t>im Wahlpflichtbe</w:t>
      </w:r>
      <w:r w:rsidRPr="004354D1">
        <w:rPr>
          <w:rFonts w:eastAsia="Times New Roman" w:cs="Arial"/>
          <w:sz w:val="28"/>
          <w:szCs w:val="28"/>
          <w:lang w:eastAsia="de-DE"/>
        </w:rPr>
        <w:t>reich</w:t>
      </w:r>
      <w:r w:rsidR="00DC7868" w:rsidRPr="004354D1">
        <w:rPr>
          <w:rFonts w:eastAsia="Times New Roman" w:cs="Arial"/>
          <w:sz w:val="28"/>
          <w:szCs w:val="28"/>
          <w:lang w:eastAsia="de-DE"/>
        </w:rPr>
        <w:t xml:space="preserve"> für das Fach Musik </w:t>
      </w:r>
      <w:r w:rsidRPr="004354D1">
        <w:rPr>
          <w:rFonts w:eastAsia="Times New Roman" w:cs="Arial"/>
          <w:sz w:val="28"/>
          <w:szCs w:val="28"/>
          <w:lang w:eastAsia="de-DE"/>
        </w:rPr>
        <w:t xml:space="preserve">entscheidet, nehmt ihr zusätzlich zum </w:t>
      </w:r>
      <w:r w:rsidR="00DC7868" w:rsidRPr="004354D1">
        <w:rPr>
          <w:rFonts w:eastAsia="Times New Roman" w:cs="Arial"/>
          <w:sz w:val="28"/>
          <w:szCs w:val="28"/>
          <w:lang w:eastAsia="de-DE"/>
        </w:rPr>
        <w:t xml:space="preserve">zweistündigen </w:t>
      </w:r>
      <w:r w:rsidRPr="004354D1">
        <w:rPr>
          <w:rFonts w:eastAsia="Times New Roman" w:cs="Arial"/>
          <w:sz w:val="28"/>
          <w:szCs w:val="28"/>
          <w:lang w:eastAsia="de-DE"/>
        </w:rPr>
        <w:t xml:space="preserve">Musikkurs </w:t>
      </w:r>
      <w:r w:rsidR="004354D1" w:rsidRPr="004354D1">
        <w:rPr>
          <w:rFonts w:eastAsia="Times New Roman" w:cs="Arial"/>
          <w:sz w:val="28"/>
          <w:szCs w:val="28"/>
          <w:lang w:eastAsia="de-DE"/>
        </w:rPr>
        <w:t xml:space="preserve">an </w:t>
      </w:r>
      <w:r w:rsidR="00DC7868" w:rsidRPr="004354D1">
        <w:rPr>
          <w:rFonts w:eastAsia="Times New Roman" w:cs="Arial"/>
          <w:sz w:val="28"/>
          <w:szCs w:val="28"/>
          <w:lang w:eastAsia="de-DE"/>
        </w:rPr>
        <w:t>eine</w:t>
      </w:r>
      <w:r w:rsidR="004354D1" w:rsidRPr="004354D1">
        <w:rPr>
          <w:rFonts w:eastAsia="Times New Roman" w:cs="Arial"/>
          <w:sz w:val="28"/>
          <w:szCs w:val="28"/>
          <w:lang w:eastAsia="de-DE"/>
        </w:rPr>
        <w:t>r</w:t>
      </w:r>
      <w:r w:rsidR="00DC7868" w:rsidRPr="004354D1">
        <w:rPr>
          <w:rFonts w:eastAsia="Times New Roman" w:cs="Arial"/>
          <w:sz w:val="28"/>
          <w:szCs w:val="28"/>
          <w:lang w:eastAsia="de-DE"/>
        </w:rPr>
        <w:t xml:space="preserve"> weitere</w:t>
      </w:r>
      <w:r w:rsidR="004354D1" w:rsidRPr="004354D1">
        <w:rPr>
          <w:rFonts w:eastAsia="Times New Roman" w:cs="Arial"/>
          <w:sz w:val="28"/>
          <w:szCs w:val="28"/>
          <w:lang w:eastAsia="de-DE"/>
        </w:rPr>
        <w:t>n</w:t>
      </w:r>
      <w:r w:rsidR="00DC7868" w:rsidRPr="004354D1">
        <w:rPr>
          <w:rFonts w:eastAsia="Times New Roman" w:cs="Arial"/>
          <w:sz w:val="28"/>
          <w:szCs w:val="28"/>
          <w:lang w:eastAsia="de-DE"/>
        </w:rPr>
        <w:t xml:space="preserve"> </w:t>
      </w:r>
      <w:r w:rsidRPr="004354D1">
        <w:rPr>
          <w:rFonts w:eastAsia="Times New Roman" w:cs="Arial"/>
          <w:sz w:val="28"/>
          <w:szCs w:val="28"/>
          <w:lang w:eastAsia="de-DE"/>
        </w:rPr>
        <w:t>Ensemblestunde</w:t>
      </w:r>
      <w:r w:rsidR="004354D1" w:rsidRPr="004354D1">
        <w:rPr>
          <w:rFonts w:eastAsia="Times New Roman" w:cs="Arial"/>
          <w:sz w:val="28"/>
          <w:szCs w:val="28"/>
          <w:lang w:eastAsia="de-DE"/>
        </w:rPr>
        <w:t xml:space="preserve"> teil, entweder in der Kantorei, im </w:t>
      </w:r>
      <w:proofErr w:type="spellStart"/>
      <w:r w:rsidR="004354D1" w:rsidRPr="004354D1">
        <w:rPr>
          <w:rFonts w:eastAsia="Times New Roman" w:cs="Arial"/>
          <w:sz w:val="28"/>
          <w:szCs w:val="28"/>
          <w:lang w:eastAsia="de-DE"/>
        </w:rPr>
        <w:t>Kantoreiorchester</w:t>
      </w:r>
      <w:proofErr w:type="spellEnd"/>
      <w:r w:rsidR="004354D1" w:rsidRPr="004354D1">
        <w:rPr>
          <w:rFonts w:eastAsia="Times New Roman" w:cs="Arial"/>
          <w:sz w:val="28"/>
          <w:szCs w:val="28"/>
          <w:lang w:eastAsia="de-DE"/>
        </w:rPr>
        <w:t xml:space="preserve"> oder in der Big-Band.</w:t>
      </w:r>
    </w:p>
    <w:p w:rsidR="00B657A0" w:rsidRPr="001839BE" w:rsidRDefault="00B657A0" w:rsidP="00A50637">
      <w:pPr>
        <w:spacing w:after="0" w:line="240" w:lineRule="auto"/>
        <w:rPr>
          <w:rFonts w:eastAsia="Times New Roman" w:cs="Arial"/>
          <w:sz w:val="28"/>
          <w:szCs w:val="28"/>
          <w:lang w:eastAsia="de-DE"/>
        </w:rPr>
      </w:pPr>
    </w:p>
    <w:p w:rsidR="00A50637" w:rsidRPr="001839BE" w:rsidRDefault="00A50637" w:rsidP="00A50637">
      <w:pPr>
        <w:spacing w:after="0" w:line="240" w:lineRule="auto"/>
        <w:rPr>
          <w:rFonts w:eastAsia="Times New Roman" w:cs="Arial"/>
          <w:sz w:val="28"/>
          <w:szCs w:val="28"/>
          <w:lang w:eastAsia="de-DE"/>
        </w:rPr>
      </w:pPr>
    </w:p>
    <w:p w:rsidR="00882893" w:rsidRPr="001839BE" w:rsidRDefault="00A50637" w:rsidP="00A50637">
      <w:pPr>
        <w:spacing w:after="0" w:line="240" w:lineRule="auto"/>
        <w:rPr>
          <w:rFonts w:eastAsia="Times New Roman" w:cs="Arial"/>
          <w:sz w:val="28"/>
          <w:szCs w:val="28"/>
          <w:lang w:eastAsia="de-DE"/>
        </w:rPr>
      </w:pPr>
      <w:r w:rsidRPr="001839BE">
        <w:rPr>
          <w:rFonts w:eastAsia="Times New Roman" w:cs="Arial"/>
          <w:sz w:val="28"/>
          <w:szCs w:val="28"/>
          <w:lang w:eastAsia="de-DE"/>
        </w:rPr>
        <w:t xml:space="preserve">Wir bieten für die zwei Jahre folgende Themen an: </w:t>
      </w:r>
    </w:p>
    <w:p w:rsidR="00B657A0" w:rsidRPr="001839BE" w:rsidRDefault="00B657A0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6"/>
        <w:gridCol w:w="3936"/>
      </w:tblGrid>
      <w:tr w:rsidR="004354D1" w:rsidTr="004354D1">
        <w:tc>
          <w:tcPr>
            <w:tcW w:w="5126" w:type="dxa"/>
          </w:tcPr>
          <w:p w:rsidR="004354D1" w:rsidRPr="001839BE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  <w:r w:rsidRPr="001839BE">
              <w:rPr>
                <w:sz w:val="28"/>
                <w:szCs w:val="28"/>
              </w:rPr>
              <w:t xml:space="preserve">. </w:t>
            </w:r>
            <w:r w:rsidRPr="001839BE">
              <w:rPr>
                <w:rFonts w:eastAsia="Times New Roman" w:cs="Arial"/>
                <w:sz w:val="28"/>
                <w:szCs w:val="28"/>
                <w:lang w:eastAsia="de-DE"/>
              </w:rPr>
              <w:t>Organisation eines Schulkonzerts -Musikmanager sind gefragt</w:t>
            </w:r>
          </w:p>
          <w:p w:rsidR="004354D1" w:rsidRPr="001839BE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</w:p>
          <w:p w:rsidR="004354D1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1839BE">
              <w:rPr>
                <w:rFonts w:eastAsia="Times New Roman" w:cs="Arial"/>
                <w:sz w:val="28"/>
                <w:szCs w:val="28"/>
                <w:lang w:eastAsia="de-DE"/>
              </w:rPr>
              <w:t xml:space="preserve">Damit ein Konzert gelingt und die Zuschauer einen unvergesslichen Abend erleben, ist neben der Musik mehr erforderlich. Ihr plant und gestaltet mit uns gemeinsam ein Schulkonzert von </w:t>
            </w:r>
          </w:p>
          <w:p w:rsidR="004354D1" w:rsidRPr="001839BE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1839BE">
              <w:rPr>
                <w:rFonts w:eastAsia="Times New Roman" w:cs="Arial"/>
                <w:sz w:val="28"/>
                <w:szCs w:val="28"/>
                <w:lang w:eastAsia="de-DE"/>
              </w:rPr>
              <w:t xml:space="preserve">A bis Z. </w:t>
            </w:r>
          </w:p>
          <w:p w:rsidR="004354D1" w:rsidRDefault="004354D1" w:rsidP="004354D1"/>
        </w:tc>
        <w:tc>
          <w:tcPr>
            <w:tcW w:w="3936" w:type="dxa"/>
          </w:tcPr>
          <w:p w:rsidR="004354D1" w:rsidRDefault="004354D1" w:rsidP="004354D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D7DB49B" wp14:editId="3A867C6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237490</wp:posOffset>
                      </wp:positionV>
                      <wp:extent cx="1952625" cy="1238250"/>
                      <wp:effectExtent l="0" t="0" r="9525" b="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4D1" w:rsidRDefault="004354D1" w:rsidP="001F698C">
                                  <w:pPr>
                                    <w:jc w:val="center"/>
                                  </w:pPr>
                                  <w:r w:rsidRPr="00693AA5">
                                    <w:rPr>
                                      <w:rFonts w:ascii="Arial Black" w:hAnsi="Arial Black"/>
                                    </w:rPr>
                                    <w:t xml:space="preserve">ESG in </w:t>
                                  </w:r>
                                  <w:proofErr w:type="spellStart"/>
                                  <w:r w:rsidRPr="00693AA5">
                                    <w:rPr>
                                      <w:rFonts w:ascii="Arial Black" w:hAnsi="Arial Black"/>
                                    </w:rPr>
                                    <w:t>concert</w:t>
                                  </w:r>
                                  <w:proofErr w:type="spellEnd"/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DE039C0" wp14:editId="0E1449BA">
                                        <wp:extent cx="2089785" cy="995980"/>
                                        <wp:effectExtent l="0" t="0" r="5715" b="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9785" cy="995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DB4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5.15pt;margin-top:18.7pt;width:153.75pt;height:9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" stroked="f">
                      <v:textbox>
                        <w:txbxContent>
                          <w:p w:rsidR="004354D1" w:rsidRDefault="004354D1" w:rsidP="001F698C">
                            <w:pPr>
                              <w:jc w:val="center"/>
                            </w:pPr>
                            <w:r w:rsidRPr="00693AA5">
                              <w:rPr>
                                <w:rFonts w:ascii="Arial Black" w:hAnsi="Arial Black"/>
                              </w:rPr>
                              <w:t xml:space="preserve">ESG in </w:t>
                            </w:r>
                            <w:proofErr w:type="spellStart"/>
                            <w:r w:rsidRPr="00693AA5">
                              <w:rPr>
                                <w:rFonts w:ascii="Arial Black" w:hAnsi="Arial Black"/>
                              </w:rPr>
                              <w:t>concert</w:t>
                            </w:r>
                            <w:proofErr w:type="spellEnd"/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DE039C0" wp14:editId="0E1449BA">
                                  <wp:extent cx="2089785" cy="995980"/>
                                  <wp:effectExtent l="0" t="0" r="571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995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354D1" w:rsidTr="00752F47">
        <w:tc>
          <w:tcPr>
            <w:tcW w:w="5126" w:type="dxa"/>
          </w:tcPr>
          <w:p w:rsidR="004354D1" w:rsidRPr="001839BE" w:rsidRDefault="004354D1" w:rsidP="0075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1839BE">
              <w:rPr>
                <w:sz w:val="28"/>
                <w:szCs w:val="28"/>
              </w:rPr>
              <w:t>. Digitale Musikproduktion – der Computer als Musikinstrument!?</w:t>
            </w:r>
          </w:p>
          <w:p w:rsidR="004354D1" w:rsidRPr="001839BE" w:rsidRDefault="004354D1" w:rsidP="00752F47">
            <w:pPr>
              <w:rPr>
                <w:sz w:val="28"/>
                <w:szCs w:val="28"/>
              </w:rPr>
            </w:pPr>
          </w:p>
          <w:p w:rsidR="004354D1" w:rsidRPr="001839BE" w:rsidRDefault="004354D1" w:rsidP="00752F47">
            <w:pPr>
              <w:rPr>
                <w:sz w:val="28"/>
                <w:szCs w:val="28"/>
              </w:rPr>
            </w:pPr>
            <w:r w:rsidRPr="001839BE">
              <w:rPr>
                <w:sz w:val="28"/>
                <w:szCs w:val="28"/>
              </w:rPr>
              <w:t xml:space="preserve">Immer wieder ist von Samples, Loops, </w:t>
            </w:r>
            <w:proofErr w:type="spellStart"/>
            <w:r w:rsidRPr="001839BE">
              <w:rPr>
                <w:sz w:val="28"/>
                <w:szCs w:val="28"/>
              </w:rPr>
              <w:t>Hooklines</w:t>
            </w:r>
            <w:proofErr w:type="spellEnd"/>
            <w:r w:rsidRPr="001839BE">
              <w:rPr>
                <w:sz w:val="28"/>
                <w:szCs w:val="28"/>
              </w:rPr>
              <w:t xml:space="preserve"> &amp; Co. die Rede.</w:t>
            </w:r>
          </w:p>
          <w:p w:rsidR="004354D1" w:rsidRPr="001839BE" w:rsidRDefault="004354D1" w:rsidP="00752F47">
            <w:pPr>
              <w:rPr>
                <w:sz w:val="28"/>
                <w:szCs w:val="28"/>
              </w:rPr>
            </w:pPr>
            <w:r w:rsidRPr="001839BE">
              <w:rPr>
                <w:sz w:val="28"/>
                <w:szCs w:val="28"/>
              </w:rPr>
              <w:t xml:space="preserve">Hier lernt ihr, wie ihr einen Song digital produziert oder eine Filmszene mit Musik unterlegt. Darüber hinaus erhaltet ihr einen Einblick in den Beruf des Tontechnikers. </w:t>
            </w:r>
          </w:p>
        </w:tc>
        <w:tc>
          <w:tcPr>
            <w:tcW w:w="3936" w:type="dxa"/>
          </w:tcPr>
          <w:p w:rsidR="004354D1" w:rsidRDefault="004354D1" w:rsidP="00752F47">
            <w:r>
              <w:rPr>
                <w:noProof/>
                <w:lang w:eastAsia="de-DE"/>
              </w:rPr>
              <w:drawing>
                <wp:inline distT="0" distB="0" distL="0" distR="0" wp14:anchorId="42179BFB" wp14:editId="1EC7CBA5">
                  <wp:extent cx="2343150" cy="1457325"/>
                  <wp:effectExtent l="0" t="0" r="0" b="9525"/>
                  <wp:docPr id="10" name="Bild 2" descr="Bildergebnis für digitale musikproduktion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digitale musikproduktion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702" cy="146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D1" w:rsidTr="004354D1">
        <w:tc>
          <w:tcPr>
            <w:tcW w:w="5126" w:type="dxa"/>
          </w:tcPr>
          <w:p w:rsidR="004354D1" w:rsidRPr="001839BE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sz w:val="28"/>
                <w:szCs w:val="28"/>
                <w:lang w:eastAsia="de-DE"/>
              </w:rPr>
              <w:t>3</w:t>
            </w:r>
            <w:bookmarkStart w:id="0" w:name="_GoBack"/>
            <w:bookmarkEnd w:id="0"/>
            <w:r w:rsidRPr="001839BE">
              <w:rPr>
                <w:rFonts w:eastAsia="Times New Roman" w:cs="Arial"/>
                <w:sz w:val="28"/>
                <w:szCs w:val="28"/>
                <w:lang w:eastAsia="de-DE"/>
              </w:rPr>
              <w:t>.</w:t>
            </w:r>
            <w:r>
              <w:rPr>
                <w:rFonts w:eastAsia="Times New Roman" w:cs="Arial"/>
                <w:sz w:val="28"/>
                <w:szCs w:val="28"/>
                <w:lang w:eastAsia="de-DE"/>
              </w:rPr>
              <w:t xml:space="preserve"> </w:t>
            </w:r>
            <w:r w:rsidRPr="001839BE">
              <w:rPr>
                <w:rFonts w:eastAsia="Times New Roman" w:cs="Arial"/>
                <w:sz w:val="28"/>
                <w:szCs w:val="28"/>
                <w:lang w:eastAsia="de-DE"/>
              </w:rPr>
              <w:t>Musiktheater - Bretter, die die Welt bedeuten</w:t>
            </w:r>
          </w:p>
          <w:p w:rsidR="004354D1" w:rsidRPr="001839BE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</w:p>
          <w:p w:rsidR="004354D1" w:rsidRPr="001839BE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1839BE">
              <w:rPr>
                <w:rFonts w:eastAsia="Times New Roman" w:cs="Arial"/>
                <w:sz w:val="28"/>
                <w:szCs w:val="28"/>
                <w:lang w:eastAsia="de-DE"/>
              </w:rPr>
              <w:t>Wir singen und spielen kleine Szenen aus Musicals oder Opern und besuchen eventuell</w:t>
            </w:r>
            <w:r>
              <w:rPr>
                <w:rFonts w:eastAsia="Times New Roman" w:cs="Arial"/>
                <w:sz w:val="28"/>
                <w:szCs w:val="28"/>
                <w:lang w:eastAsia="de-DE"/>
              </w:rPr>
              <w:t xml:space="preserve"> </w:t>
            </w:r>
            <w:r w:rsidRPr="001839BE">
              <w:rPr>
                <w:rFonts w:eastAsia="Times New Roman" w:cs="Arial"/>
                <w:sz w:val="28"/>
                <w:szCs w:val="28"/>
                <w:lang w:eastAsia="de-DE"/>
              </w:rPr>
              <w:t xml:space="preserve">eine professionelle Aufführung. </w:t>
            </w:r>
          </w:p>
          <w:p w:rsidR="004354D1" w:rsidRDefault="004354D1" w:rsidP="004354D1"/>
        </w:tc>
        <w:tc>
          <w:tcPr>
            <w:tcW w:w="3936" w:type="dxa"/>
          </w:tcPr>
          <w:p w:rsidR="004354D1" w:rsidRDefault="004354D1" w:rsidP="004354D1">
            <w:r>
              <w:rPr>
                <w:noProof/>
                <w:lang w:eastAsia="de-DE"/>
              </w:rPr>
              <w:drawing>
                <wp:inline distT="0" distB="0" distL="0" distR="0" wp14:anchorId="61FF381A" wp14:editId="17181EA1">
                  <wp:extent cx="2286000" cy="1294711"/>
                  <wp:effectExtent l="0" t="0" r="0" b="1270"/>
                  <wp:docPr id="4" name="Grafik 4" descr="Bildergebnis für musical tanz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musical tanz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38" cy="133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D1" w:rsidTr="004354D1">
        <w:tc>
          <w:tcPr>
            <w:tcW w:w="5126" w:type="dxa"/>
          </w:tcPr>
          <w:p w:rsidR="004354D1" w:rsidRPr="00882893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882893">
              <w:rPr>
                <w:rFonts w:eastAsia="Times New Roman" w:cs="Arial"/>
                <w:sz w:val="28"/>
                <w:szCs w:val="28"/>
                <w:lang w:eastAsia="de-DE"/>
              </w:rPr>
              <w:t>4. Ensemblespiel – alle für einen, einer für alle</w:t>
            </w:r>
          </w:p>
          <w:p w:rsidR="004354D1" w:rsidRPr="00882893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</w:p>
          <w:p w:rsidR="004354D1" w:rsidRPr="00210497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882893">
              <w:rPr>
                <w:rFonts w:eastAsia="Times New Roman" w:cs="Arial"/>
                <w:sz w:val="28"/>
                <w:szCs w:val="28"/>
                <w:lang w:eastAsia="de-DE"/>
              </w:rPr>
              <w:t>Das gemeinsame Musizieren steht hier an oberster Stelle. Ihr selbst entscheidet je nach Vorerfahrung über die Zusammensetzung der Gruppe - ob ihr als Band zusammenspielen wollt oder ganz gemischt z. B. mit einer Geige, einer Flöte und Gitarren.</w:t>
            </w:r>
          </w:p>
        </w:tc>
        <w:tc>
          <w:tcPr>
            <w:tcW w:w="3936" w:type="dxa"/>
          </w:tcPr>
          <w:p w:rsidR="004354D1" w:rsidRDefault="004354D1" w:rsidP="004354D1">
            <w:r>
              <w:rPr>
                <w:noProof/>
                <w:lang w:eastAsia="de-DE"/>
              </w:rPr>
              <w:drawing>
                <wp:inline distT="0" distB="0" distL="0" distR="0" wp14:anchorId="135BD085" wp14:editId="445B437A">
                  <wp:extent cx="2362200" cy="2132626"/>
                  <wp:effectExtent l="0" t="0" r="0" b="1270"/>
                  <wp:docPr id="6" name="Grafik 6" descr="Bildergebnis für musi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ldergebnis für musi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940" cy="213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4D1" w:rsidTr="004354D1">
        <w:tc>
          <w:tcPr>
            <w:tcW w:w="5126" w:type="dxa"/>
          </w:tcPr>
          <w:p w:rsidR="004354D1" w:rsidRPr="00882893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882893">
              <w:rPr>
                <w:sz w:val="28"/>
                <w:szCs w:val="28"/>
              </w:rPr>
              <w:t>5</w:t>
            </w:r>
            <w:r w:rsidRPr="00882893">
              <w:rPr>
                <w:rFonts w:eastAsia="Times New Roman" w:cs="Arial"/>
                <w:sz w:val="28"/>
                <w:szCs w:val="28"/>
                <w:lang w:eastAsia="de-DE"/>
              </w:rPr>
              <w:t>.</w:t>
            </w:r>
            <w:r>
              <w:rPr>
                <w:rFonts w:eastAsia="Times New Roman" w:cs="Arial"/>
                <w:sz w:val="28"/>
                <w:szCs w:val="28"/>
                <w:lang w:eastAsia="de-DE"/>
              </w:rPr>
              <w:t xml:space="preserve"> </w:t>
            </w:r>
            <w:r w:rsidRPr="00882893">
              <w:rPr>
                <w:rFonts w:eastAsia="Times New Roman" w:cs="Arial"/>
                <w:sz w:val="28"/>
                <w:szCs w:val="28"/>
                <w:lang w:eastAsia="de-DE"/>
              </w:rPr>
              <w:t>Improvisation - der Augenblick ist alles</w:t>
            </w:r>
          </w:p>
          <w:p w:rsidR="004354D1" w:rsidRPr="00882893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</w:p>
          <w:p w:rsidR="004354D1" w:rsidRPr="00882893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882893">
              <w:rPr>
                <w:rFonts w:eastAsia="Times New Roman" w:cs="Arial"/>
                <w:sz w:val="28"/>
                <w:szCs w:val="28"/>
                <w:lang w:eastAsia="de-DE"/>
              </w:rPr>
              <w:t xml:space="preserve">Improvisierte Musik ist faszinierend, weil es </w:t>
            </w:r>
            <w:r>
              <w:rPr>
                <w:rFonts w:eastAsia="Times New Roman" w:cs="Arial"/>
                <w:sz w:val="28"/>
                <w:szCs w:val="28"/>
                <w:lang w:eastAsia="de-DE"/>
              </w:rPr>
              <w:t xml:space="preserve">sie </w:t>
            </w:r>
            <w:r w:rsidRPr="00882893">
              <w:rPr>
                <w:rFonts w:eastAsia="Times New Roman" w:cs="Arial"/>
                <w:sz w:val="28"/>
                <w:szCs w:val="28"/>
                <w:lang w:eastAsia="de-DE"/>
              </w:rPr>
              <w:t xml:space="preserve">nur in diesem einen Moment gibt, in dem sie gemacht wird. </w:t>
            </w:r>
          </w:p>
          <w:p w:rsidR="004354D1" w:rsidRPr="00882893" w:rsidRDefault="004354D1" w:rsidP="004354D1">
            <w:pPr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882893">
              <w:rPr>
                <w:rFonts w:eastAsia="Times New Roman" w:cs="Arial"/>
                <w:sz w:val="28"/>
                <w:szCs w:val="28"/>
                <w:lang w:eastAsia="de-DE"/>
              </w:rPr>
              <w:t xml:space="preserve">Ihr lernt einfache Regeln, die dem Improvisieren zugrunde liegen können und macht eure ersten Versuche als Spontanmusiker. </w:t>
            </w:r>
          </w:p>
          <w:p w:rsidR="004354D1" w:rsidRPr="00882893" w:rsidRDefault="004354D1" w:rsidP="004354D1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4354D1" w:rsidRDefault="004354D1" w:rsidP="004354D1">
            <w:r>
              <w:rPr>
                <w:noProof/>
                <w:lang w:eastAsia="de-DE"/>
              </w:rPr>
              <w:drawing>
                <wp:inline distT="0" distB="0" distL="0" distR="0" wp14:anchorId="7C386BE5" wp14:editId="1B902276">
                  <wp:extent cx="2057400" cy="2057400"/>
                  <wp:effectExtent l="0" t="0" r="0" b="0"/>
                  <wp:docPr id="7" name="Grafik 7" descr="Bildergebnis für musi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musi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637" w:rsidRDefault="00A50637"/>
    <w:sectPr w:rsidR="00A50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37"/>
    <w:rsid w:val="000840CB"/>
    <w:rsid w:val="001839BE"/>
    <w:rsid w:val="001A4B71"/>
    <w:rsid w:val="001B677A"/>
    <w:rsid w:val="001F698C"/>
    <w:rsid w:val="00210497"/>
    <w:rsid w:val="002423FE"/>
    <w:rsid w:val="002712B5"/>
    <w:rsid w:val="002B63BC"/>
    <w:rsid w:val="002C016E"/>
    <w:rsid w:val="0032776D"/>
    <w:rsid w:val="004354D1"/>
    <w:rsid w:val="005441BB"/>
    <w:rsid w:val="006A1768"/>
    <w:rsid w:val="007C566D"/>
    <w:rsid w:val="00882893"/>
    <w:rsid w:val="00A50637"/>
    <w:rsid w:val="00AE2BBF"/>
    <w:rsid w:val="00B657A0"/>
    <w:rsid w:val="00BA18EE"/>
    <w:rsid w:val="00C04279"/>
    <w:rsid w:val="00C65687"/>
    <w:rsid w:val="00C86D03"/>
    <w:rsid w:val="00D35E6E"/>
    <w:rsid w:val="00DC7868"/>
    <w:rsid w:val="00F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81E0"/>
  <w15:chartTrackingRefBased/>
  <w15:docId w15:val="{B12870C4-6F6A-4EC7-BFD0-BDA86B67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4B7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Rasche, Christian</dc:creator>
  <cp:keywords/>
  <dc:description/>
  <cp:lastModifiedBy>Rasche, Christian</cp:lastModifiedBy>
  <cp:revision>2</cp:revision>
  <dcterms:created xsi:type="dcterms:W3CDTF">2018-04-12T11:56:00Z</dcterms:created>
  <dcterms:modified xsi:type="dcterms:W3CDTF">2018-04-12T11:56:00Z</dcterms:modified>
</cp:coreProperties>
</file>